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20 — المصطلحات الجغرافية — المدة: دقيقتان</w:t>
      </w:r>
    </w:p>
    <w:p>
      <w:pPr>
        <w:bidi/>
      </w:pPr>
      <w:r>
        <w:rPr>
          <w:rtl/>
        </w:rPr>
        <w:t xml:space="preserve">عرّف بإيجاز المصطلحات التالية: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الشركات متعددة الجنسيات – المديونية – الاكتفاء الذاتي.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2026-11-02T19:35:08Z</dcterms:created>
  <dcterms:modified xsi:type="dcterms:W3CDTF">2026-11-02T19:35:08Z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