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8 — بداية الحرب الباردة — المدة: دقيقتان</w:t>
      </w:r>
    </w:p>
    <w:p>
      <w:pPr>
        <w:bidi/>
      </w:pPr>
      <w:r>
        <w:rPr>
          <w:rtl/>
        </w:rPr>
        <w:t xml:space="preserve">أكمل الجدول بما يناسب:</w:t>
      </w:r>
    </w:p>
    <w:p>
      <w:pPr>
        <w:bidi/>
      </w:pPr>
      <w:r>
        <w:drawing>
          <wp:inline>
            <wp:extent cx="3959999" cy="1277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277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املأ الخانات الفارغة مع ذكر التواريخ.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2026-11-02T19:34:53Z</dcterms:created>
  <dcterms:modified xsi:type="dcterms:W3CDTF">2026-11-02T19:34:53Z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