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4 — الحكومة المؤقتة — المدة: دقيقتان</w:t>
      </w:r>
    </w:p>
    <w:p>
      <w:pPr>
        <w:bidi/>
      </w:pPr>
      <w:r>
        <w:rPr>
          <w:rtl/>
        </w:rPr>
        <w:t xml:space="preserve">أُعلن عن تأسيس الحكومة المؤقتة للجمهورية الجزائرية (GPRA).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متى وأين تأسست؟ ومن كان أول رئيس لها؟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2026-11-02T19:34:46Z</dcterms:created>
  <dcterms:modified xsi:type="dcterms:W3CDTF">2026-11-02T19:34:46Z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