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19 — تركيب الدوال — المدة: دقيقتان</w:t>
      </w:r>
    </w:p>
    <w:p>
      <w:pPr>
        <w:bidi/>
      </w:pPr>
      <w:r>
        <w:rPr>
          <w:rtl/>
        </w:rPr>
        <w:t xml:space="preserve">لتكن</w:t>
      </w:r>
      <w:r>
        <w:rPr>
          <w:rtl/>
        </w:rPr>
        <w:t xml:space="preserve"> </w:t>
      </w:r>
      <m:oMath>
        <m:r>
          <m:t>f</m:t>
        </m:r>
      </m:oMath>
      <w:r>
        <w:rPr>
          <w:rtl/>
        </w:rPr>
        <w:t xml:space="preserve"> </w:t>
      </w:r>
      <w:r>
        <w:rPr>
          <w:rtl/>
        </w:rPr>
        <w:t xml:space="preserve">دالة معرفة على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rtl/>
        </w:rPr>
        <w:t xml:space="preserve">، جدول تغيراتها:</w:t>
      </w:r>
    </w:p>
    <w:p>
      <w:pPr>
        <w:bidi/>
      </w:pPr>
      <w:r>
        <w:rPr>
          <w:rtl/>
        </w:rPr>
        <w:t xml:space="preserve">نعتبر الدالة</w:t>
      </w:r>
      <w:r>
        <w:rPr>
          <w:rtl/>
        </w:rPr>
        <w:t xml:space="preserve"> </w:t>
      </w:r>
      <m:oMath>
        <m:r>
          <m:t>g</m:t>
        </m:r>
      </m:oMath>
      <w:r>
        <w:rPr>
          <w:rtl/>
        </w:rPr>
        <w:t xml:space="preserve"> </w:t>
      </w:r>
      <w:r>
        <w:rPr>
          <w:rtl/>
        </w:rPr>
        <w:t xml:space="preserve">المعرفة على</w:t>
      </w:r>
      <w:r>
        <w:rPr>
          <w:rtl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rtl/>
        </w:rPr>
        <w:t xml:space="preserve"> </w:t>
      </w:r>
      <w:r>
        <w:rPr>
          <w:rtl/>
        </w:rPr>
        <w:t xml:space="preserve">بـ:</w:t>
      </w:r>
      <w:r>
        <w:rPr>
          <w:rtl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sup>
        </m:sSup>
      </m:oMath>
      <w:r>
        <w:rPr>
          <w:rtl/>
        </w:rPr>
        <w:t xml:space="preserve">.</w:t>
      </w:r>
      <w:r>
        <w:br/>
      </w:r>
    </w:p>
    <w:p>
      <w:pPr>
        <w:bidi/>
      </w:pPr>
      <w:r>
        <w:drawing>
          <wp:inline>
            <wp:extent cx="3959999" cy="15212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5212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شكّل جدول تغيرات الدالة</w:t>
      </w:r>
      <w:r>
        <w:rPr>
          <w:rtl/>
        </w:rPr>
        <w:t xml:space="preserve"> </w:t>
      </w:r>
      <m:oMath>
        <m:r>
          <m:t>g</m:t>
        </m:r>
      </m:oMath>
      <w:r>
        <w:rPr>
          <w:rtl/>
        </w:rPr>
        <w:t xml:space="preserve"> </w:t>
      </w:r>
      <w:r>
        <w:rPr>
          <w:rtl/>
        </w:rPr>
        <w:t xml:space="preserve">مع حساب النهايتين والقيمة الحدية.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2026-11-02T19:22:56Z</dcterms:created>
  <dcterms:modified xsi:type="dcterms:W3CDTF">2026-11-02T19:22:56Z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