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علوم-الفيزيائية"/>
    <w:p>
      <w:pPr>
        <w:pStyle w:val="Heading1"/>
        <w:bidi/>
      </w:pPr>
      <w:r>
        <w:rPr>
          <w:rtl/>
        </w:rPr>
        <w:t xml:space="preserve">مسابقة بين الثانويات — العلوم الفيزيائية</w:t>
      </w:r>
    </w:p>
    <w:p>
      <w:pPr>
        <w:bidi/>
      </w:pPr>
      <w:r>
        <w:rPr>
          <w:rtl/>
          <w:bCs/>
          <w:b/>
        </w:rPr>
        <w:t xml:space="preserve">السؤال رقم 10 — القانون الثالث لكبلر — المدة: دقيقتان</w:t>
      </w:r>
    </w:p>
    <w:p>
      <w:pPr>
        <w:bidi/>
      </w:pPr>
      <w:r>
        <w:rPr>
          <w:rtl/>
        </w:rPr>
        <w:t xml:space="preserve">قمر اصطناعي يدور حول الأرض في مدار دائري نصف قطره</w:t>
      </w:r>
      <w:r>
        <w:rPr>
          <w:rtl/>
        </w:rPr>
        <w:t xml:space="preserve"> </w:t>
      </w:r>
      <m:oMath>
        <m:r>
          <m:t>r</m:t>
        </m:r>
      </m:oMath>
      <w:r>
        <w:rPr>
          <w:rtl/>
        </w:rPr>
        <w:t xml:space="preserve"> </w:t>
      </w:r>
      <w:r>
        <w:rPr>
          <w:rtl/>
        </w:rPr>
        <w:t xml:space="preserve">ودوره</w:t>
      </w:r>
      <w:r>
        <w:rPr>
          <w:rtl/>
        </w:rPr>
        <w:t xml:space="preserve"> </w:t>
      </w:r>
      <m:oMath>
        <m:r>
          <m:t>T</m:t>
        </m:r>
      </m:oMath>
      <w:r>
        <w:rPr>
          <w:rtl/>
        </w:rPr>
        <w:t xml:space="preserve">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ذكّر بنص القانون الثالث لكبلر. إذا ضاعفنا نصف قطر المدار 4 مرات، كم مرة يتضاعف الدور؟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2026-11-02T19:24:29Z</dcterms:created>
  <dcterms:modified xsi:type="dcterms:W3CDTF">2026-11-02T19:24:29Z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