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9 — حركة قذيفة — المدة: دقيقتان</w:t>
      </w:r>
    </w:p>
    <w:p>
      <w:pPr>
        <w:bidi/>
      </w:pPr>
      <w:r>
        <w:rPr>
          <w:rtl/>
        </w:rPr>
        <w:t xml:space="preserve">نقذف كرية أفقياً بسرعة</w:t>
      </w:r>
      <w:r>
        <w:rPr>
          <w:rtl/>
        </w:rP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  <m:r>
          <m:t> </m:t>
        </m:r>
        <m:r>
          <m:rPr>
            <m:sty m:val="p"/>
          </m:rPr>
          <m:t>m</m:t>
        </m:r>
        <m:r>
          <m:rPr>
            <m:sty m:val="p"/>
          </m:rPr>
          <m:t>/</m:t>
        </m:r>
        <m:r>
          <m:rPr>
            <m:sty m:val="p"/>
          </m:rPr>
          <m:t>s</m:t>
        </m:r>
      </m:oMath>
      <w:r>
        <w:rPr>
          <w:rtl/>
        </w:rPr>
        <w:t xml:space="preserve"> </w:t>
      </w:r>
      <w:r>
        <w:rPr>
          <w:rtl/>
        </w:rPr>
        <w:t xml:space="preserve">من ارتفاع</w:t>
      </w:r>
      <w:r>
        <w:rPr>
          <w:rtl/>
        </w:rPr>
        <w:t xml:space="preserve"> </w:t>
      </w:r>
      <m:oMath>
        <m:r>
          <m:t>h</m:t>
        </m:r>
        <m:r>
          <m:rPr>
            <m:sty m:val="p"/>
          </m:rPr>
          <m:t>=</m:t>
        </m:r>
        <m:r>
          <m:t>5</m:t>
        </m:r>
        <m:r>
          <m:t> </m:t>
        </m:r>
        <m:r>
          <m:rPr>
            <m:sty m:val="p"/>
          </m:rPr>
          <m:t>m</m:t>
        </m:r>
      </m:oMath>
      <w:r>
        <w:rPr>
          <w:rtl/>
        </w:rPr>
        <w:t xml:space="preserve"> </w:t>
      </w:r>
      <w:r>
        <w:rPr>
          <w:rtl/>
        </w:rPr>
        <w:t xml:space="preserve">عن سطح الأرض (</w:t>
      </w:r>
      <m:oMath>
        <m:r>
          <m:t>g</m:t>
        </m:r>
        <m:r>
          <m:rPr>
            <m:sty m:val="p"/>
          </m:rPr>
          <m:t>=</m:t>
        </m:r>
        <m:r>
          <m:t>10</m:t>
        </m:r>
        <m:r>
          <m:t> </m:t>
        </m:r>
        <m:r>
          <m:rPr>
            <m:sty m:val="p"/>
          </m:rPr>
          <m:t>m</m:t>
        </m:r>
        <m:r>
          <m:rPr>
            <m:sty m:val="p"/>
          </m:rPr>
          <m:t>/</m:t>
        </m:r>
        <m:sSup>
          <m:e>
            <m:r>
              <m:rPr>
                <m:sty m:val="p"/>
              </m:rPr>
              <m:t>s</m:t>
            </m:r>
          </m:e>
          <m:sup>
            <m:r>
              <m:rPr>
                <m:sty m:val="p"/>
              </m:rPr>
              <m:t>2</m:t>
            </m:r>
          </m:sup>
        </m:sSup>
      </m:oMath>
      <w:r>
        <w:rPr>
          <w:rtl/>
        </w:rPr>
        <w:t xml:space="preserve">، نهمل الاحتكاك).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احسب مدة الحركة إلى غاية وصولها إلى الأرض، ثم المسافة الأفقية (المدى) المقطوعة.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2026-11-02T19:24:28Z</dcterms:created>
  <dcterms:modified xsi:type="dcterms:W3CDTF">2026-11-02T19:24:28Z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