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inter-high-school-contest-english"/>
    <w:p>
      <w:pPr>
        <w:pStyle w:val="Heading1"/>
      </w:pPr>
      <w:r>
        <w:t xml:space="preserve">Inter-High-School Contest — English</w:t>
      </w:r>
    </w:p>
    <w:p>
      <w:pPr>
        <w:pStyle w:val="FirstParagraph"/>
      </w:pPr>
      <w:r>
        <w:rPr>
          <w:bCs/>
          <w:b/>
        </w:rPr>
        <w:t xml:space="preserve">Question 13 — Text type — Time: 2 minutes</w:t>
      </w:r>
    </w:p>
    <w:p>
      <w:pPr>
        <w:pStyle w:val="BodyText"/>
      </w:pPr>
      <w:r>
        <w:rPr>
          <w:bCs/>
          <w:b/>
        </w:rPr>
        <w:t xml:space="preserve">Text:</w:t>
      </w:r>
    </w:p>
    <w:p>
      <w:pPr>
        <w:pStyle w:val="BlockText"/>
      </w:pPr>
      <w:r>
        <w:t xml:space="preserve">School uniforms should be compulsory. First, they reduce social differences between students. Second, they help pupils focus on their studies rather than on fashion. Therefore, every school should adopt them.</w:t>
      </w:r>
    </w:p>
    <w:p>
      <w:pPr>
        <w:pStyle w:val="FirstParagraph"/>
      </w:pPr>
      <w:r>
        <w:rPr>
          <w:bCs/>
          <w:b/>
        </w:rPr>
        <w:t xml:space="preserve">Task:</w:t>
      </w:r>
      <w:r>
        <w:t xml:space="preserve"> </w:t>
      </w:r>
      <w:r>
        <w:t xml:space="preserve">What type of text is this? Pick out two linking words that support your answer.</w:t>
      </w:r>
    </w:p>
    <w:p>
      <w:pPr>
        <w:pStyle w:val="BodyText"/>
      </w:pPr>
      <w:r>
        <w:rPr>
          <w:bCs/>
          <w:b/>
        </w:rPr>
        <w:t xml:space="preserve">Answer: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2026-11-02T19:33:06Z</dcterms:created>
  <dcterms:modified xsi:type="dcterms:W3CDTF">2026-11-02T19:33:06Z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