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4 — Used to — Time: 2 minutes</w:t>
      </w:r>
    </w:p>
    <w:p>
      <w:pPr>
        <w:pStyle w:val="BodyText"/>
      </w:pPr>
      <w:r>
        <w:t xml:space="preserve">“</w:t>
      </w:r>
      <w:r>
        <w:t xml:space="preserve">In the past, people ………… (travel) on camels across the desert.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Complete with</w:t>
      </w:r>
      <w:r>
        <w:t xml:space="preserve"> </w:t>
      </w:r>
      <w:r>
        <w:t xml:space="preserve">“</w:t>
      </w:r>
      <w:r>
        <w:t xml:space="preserve">used to</w:t>
      </w:r>
      <w:r>
        <w:t xml:space="preserve">”</w:t>
      </w:r>
      <w:r>
        <w:t xml:space="preserve">. What does it express?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2026-11-02T19:32:59Z</dcterms:created>
  <dcterms:modified xsi:type="dcterms:W3CDTF">2026-11-02T19:32:59Z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